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57d49b9354a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HEDWIG ØGREID INVEST AS</w:t>
      </w:r>
    </w:p>
    <w:sectPr>
      <w:headerReference xmlns:r="http://schemas.openxmlformats.org/officeDocument/2006/relationships" w:type="default" r:id="Ra78a298373334dac"/>
      <w:footerReference xmlns:r="http://schemas.openxmlformats.org/officeDocument/2006/relationships" w:type="default" r:id="Rb4f1570fbaf84c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HEDWIG ØGREID INVEST AS   ·   Org.nr 992 097 264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HEDWIG ØGREID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8a298373334dac" /><Relationship Type="http://schemas.openxmlformats.org/officeDocument/2006/relationships/footer" Target="/word/footer1.xml" Id="Rb4f1570fbaf84c46" /></Relationships>
</file>