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deb560a77a4a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SOLVIK-OLSEN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SOLVIK-OLSEN REVISJON AS</w:t>
      </w:r>
    </w:p>
    <w:sectPr>
      <w:headerReference xmlns:r="http://schemas.openxmlformats.org/officeDocument/2006/relationships" w:type="default" r:id="Rc990cc8fd36840e4"/>
      <w:footerReference xmlns:r="http://schemas.openxmlformats.org/officeDocument/2006/relationships" w:type="default" r:id="R77734e7f3c8242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SOLVIK-OLSEN REVISJON AS   ·   Org.nr 992 395 826   ·   Hanabryggene, Hanaveien 4   ·   4327 SANDNES   ·   dag.widar@solvik-olsen.no   ·   www.solvik-olsen.no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SOLVIK-OLSEN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90cc8fd36840e4" /><Relationship Type="http://schemas.openxmlformats.org/officeDocument/2006/relationships/footer" Target="/word/footer1.xml" Id="R77734e7f3c824298" /></Relationships>
</file>