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b2114a05ad4a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OAR AS</w:t>
      </w:r>
    </w:p>
    <w:sectPr>
      <w:headerReference xmlns:r="http://schemas.openxmlformats.org/officeDocument/2006/relationships" w:type="default" r:id="R74a41c6e3a2749b5"/>
      <w:footerReference xmlns:r="http://schemas.openxmlformats.org/officeDocument/2006/relationships" w:type="default" r:id="R99828bbdb2db4c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OAR AS   ·   Org.nr 992 763 183   ·   Hårråveien 22   ·   2500 TYNSET   ·   ola-arne.rosteggen@revisorkonsult.no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a41c6e3a2749b5" /><Relationship Type="http://schemas.openxmlformats.org/officeDocument/2006/relationships/footer" Target="/word/footer1.xml" Id="R99828bbdb2db4cd4" /></Relationships>
</file>