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708ef7cca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PRYDZ &amp; CO.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a38551efedb44db6"/>
      <w:footerReference xmlns:r="http://schemas.openxmlformats.org/officeDocument/2006/relationships" w:type="default" r:id="R574b26de8e48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551efedb44db6" /><Relationship Type="http://schemas.openxmlformats.org/officeDocument/2006/relationships/footer" Target="/word/footer1.xml" Id="R574b26de8e484cb4" /></Relationships>
</file>