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f12d6d17041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SMEVIK AS</w:t>
      </w:r>
    </w:p>
    <w:sectPr>
      <w:headerReference xmlns:r="http://schemas.openxmlformats.org/officeDocument/2006/relationships" w:type="default" r:id="R78ba777ab7f14769"/>
      <w:footerReference xmlns:r="http://schemas.openxmlformats.org/officeDocument/2006/relationships" w:type="default" r:id="R430bef1ce760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SMEVIK AS   ·   Org.nr 993 511 862   ·   Dålåstigen 356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a777ab7f14769" /><Relationship Type="http://schemas.openxmlformats.org/officeDocument/2006/relationships/footer" Target="/word/footer1.xml" Id="R430bef1ce7604397" /></Relationships>
</file>