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93275750d54e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BARGA AS</w:t>
      </w:r>
    </w:p>
    <w:sectPr>
      <w:headerReference xmlns:r="http://schemas.openxmlformats.org/officeDocument/2006/relationships" w:type="default" r:id="Rab6b330014674d85"/>
      <w:footerReference xmlns:r="http://schemas.openxmlformats.org/officeDocument/2006/relationships" w:type="default" r:id="R864fb4f7e18a41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BARGA AS   ·   Org.nr 993 768 286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6b330014674d85" /><Relationship Type="http://schemas.openxmlformats.org/officeDocument/2006/relationships/footer" Target="/word/footer1.xml" Id="R864fb4f7e18a4126" /></Relationships>
</file>