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c99088f4c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HOLDING AS</w:t>
      </w:r>
    </w:p>
    <w:sectPr>
      <w:headerReference xmlns:r="http://schemas.openxmlformats.org/officeDocument/2006/relationships" w:type="default" r:id="Rc42386d2b28b4d81"/>
      <w:footerReference xmlns:r="http://schemas.openxmlformats.org/officeDocument/2006/relationships" w:type="default" r:id="Rd4300fb344d2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HOLDING AS   ·   Org.nr 993 901 458   ·   Osen   ·   2460 OSEN   ·   joker.osen@ngbutikk.net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386d2b28b4d81" /><Relationship Type="http://schemas.openxmlformats.org/officeDocument/2006/relationships/footer" Target="/word/footer1.xml" Id="Rd4300fb344d2436c" /></Relationships>
</file>