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d3b4d7f1d445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WIKRE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WIKRE INVEST AS</w:t>
      </w:r>
    </w:p>
    <w:sectPr>
      <w:headerReference xmlns:r="http://schemas.openxmlformats.org/officeDocument/2006/relationships" w:type="default" r:id="Rad194b6ee81f442d"/>
      <w:footerReference xmlns:r="http://schemas.openxmlformats.org/officeDocument/2006/relationships" w:type="default" r:id="R37eed40f119443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WIKRE INVEST AS   ·   Org.nr 994 476 122   ·   Strandavegen 19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194b6ee81f442d" /><Relationship Type="http://schemas.openxmlformats.org/officeDocument/2006/relationships/footer" Target="/word/footer1.xml" Id="R37eed40f11944362" /></Relationships>
</file>