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9b1c8af61b4f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Atrå,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PHØNIKS INVEST AS</w:t>
      </w:r>
    </w:p>
    <w:sectPr>
      <w:headerReference xmlns:r="http://schemas.openxmlformats.org/officeDocument/2006/relationships" w:type="default" r:id="R235cf26ae8174b71"/>
      <w:footerReference xmlns:r="http://schemas.openxmlformats.org/officeDocument/2006/relationships" w:type="default" r:id="R5c7593f6309447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PHØNIKS INVEST AS   ·   Org.nr 994 697 323   ·   Marumsrudgrenda 105   ·   3656 ATRÅ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PHØNIKS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5cf26ae8174b71" /><Relationship Type="http://schemas.openxmlformats.org/officeDocument/2006/relationships/footer" Target="/word/footer1.xml" Id="R5c7593f630944734" /></Relationships>
</file>