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47e8e3ad849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RSH INVEST AS</w:t>
      </w:r>
    </w:p>
    <w:sectPr>
      <w:headerReference xmlns:r="http://schemas.openxmlformats.org/officeDocument/2006/relationships" w:type="default" r:id="Rbc76801c086841bc"/>
      <w:footerReference xmlns:r="http://schemas.openxmlformats.org/officeDocument/2006/relationships" w:type="default" r:id="R879943f8818b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RSH INVEST AS   ·   Org.nr 995 285 428   ·   Hans Egedes gate 19   ·   9406 HARSTAD   ·   post@revisoren.net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6801c086841bc" /><Relationship Type="http://schemas.openxmlformats.org/officeDocument/2006/relationships/footer" Target="/word/footer1.xml" Id="R879943f8818b495a" /></Relationships>
</file>