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c0749e008344ee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SIGMA REVISJON DRAMMEN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REVISJON DRAMMEN AS</w:t>
      </w:r>
    </w:p>
    <w:sectPr>
      <w:headerReference xmlns:r="http://schemas.openxmlformats.org/officeDocument/2006/relationships" w:type="default" r:id="Rcc0edf2cb59c4131"/>
      <w:footerReference xmlns:r="http://schemas.openxmlformats.org/officeDocument/2006/relationships" w:type="default" r:id="R3e101481d25940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DRAMMEN AS   ·   Org.nr 995 336 510   ·   Bjørnstjerne Bjørnsons gate 110   ·   3044 DRAMMEN   ·   Tlf. 32 89 44 50   ·   post@srd-as.no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0edf2cb59c4131" /><Relationship Type="http://schemas.openxmlformats.org/officeDocument/2006/relationships/footer" Target="/word/footer1.xml" Id="R3e101481d2594047" /></Relationships>
</file>