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9188ec689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 SALG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97c0f98a7b5240e8"/>
      <w:footerReference xmlns:r="http://schemas.openxmlformats.org/officeDocument/2006/relationships" w:type="default" r:id="Rd68a9646228d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0f98a7b5240e8" /><Relationship Type="http://schemas.openxmlformats.org/officeDocument/2006/relationships/footer" Target="/word/footer1.xml" Id="Rd68a9646228d4ba4" /></Relationships>
</file>