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37b70b3dac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DIONES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DIONES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df122f447441a"/>
      <w:footerReference xmlns:r="http://schemas.openxmlformats.org/officeDocument/2006/relationships" w:type="default" r:id="R9d1872ebac0846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DIONES AS   ·   Org.nr 995 963 213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DIONES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df122f447441a" /><Relationship Type="http://schemas.openxmlformats.org/officeDocument/2006/relationships/footer" Target="/word/footer1.xml" Id="R9d1872ebac08465b" /></Relationships>
</file>