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05c3f4aa7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KONTADO AS</w:t>
      </w:r>
    </w:p>
    <w:sectPr>
      <w:headerReference xmlns:r="http://schemas.openxmlformats.org/officeDocument/2006/relationships" w:type="default" r:id="R93e9a809d64b4faf"/>
      <w:footerReference xmlns:r="http://schemas.openxmlformats.org/officeDocument/2006/relationships" w:type="default" r:id="Rdba75ae8bc79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KONTADO AS   ·   Org.nr 996 247 406   ·   Jens Hystadvegen 13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9a809d64b4faf" /><Relationship Type="http://schemas.openxmlformats.org/officeDocument/2006/relationships/footer" Target="/word/footer1.xml" Id="Rdba75ae8bc794744" /></Relationships>
</file>