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d42ce23ff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MYRTHLE JORUNN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MYRTHLE JORUNN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30aa24a0da4b93"/>
      <w:footerReference xmlns:r="http://schemas.openxmlformats.org/officeDocument/2006/relationships" w:type="default" r:id="Ra214a7b0e85b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MYRTHLE JORUNN AS   ·   Org.nr 996 311 988   ·   c/o Myrthle Jorunn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MYRTHLE JORUNN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0aa24a0da4b93" /><Relationship Type="http://schemas.openxmlformats.org/officeDocument/2006/relationships/footer" Target="/word/footer1.xml" Id="Ra214a7b0e85b4efe" /></Relationships>
</file>