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488b61389642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CREAR AS</w:t>
      </w:r>
    </w:p>
    <w:sectPr>
      <w:headerReference xmlns:r="http://schemas.openxmlformats.org/officeDocument/2006/relationships" w:type="default" r:id="R5a8ee32cdc53467d"/>
      <w:footerReference xmlns:r="http://schemas.openxmlformats.org/officeDocument/2006/relationships" w:type="default" r:id="R35413a6e0b1f4a6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CREAR AS   ·   Org.nr 996 534 820   ·   C/O Øyvind Ranum, Øvre Bakklandet 12E   ·   7016 TRONDHEIM   ·   oeranum@online.no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8ee32cdc53467d" /><Relationship Type="http://schemas.openxmlformats.org/officeDocument/2006/relationships/footer" Target="/word/footer1.xml" Id="R35413a6e0b1f4a63" /></Relationships>
</file>