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3a45f460d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BODØ OG SALTEN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BODØ OG SALTEN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389eb802f41cb"/>
      <w:footerReference xmlns:r="http://schemas.openxmlformats.org/officeDocument/2006/relationships" w:type="default" r:id="R02413b3e9054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389eb802f41cb" /><Relationship Type="http://schemas.openxmlformats.org/officeDocument/2006/relationships/footer" Target="/word/footer1.xml" Id="R02413b3e90544f3d" /></Relationships>
</file>