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d6bbfe138949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PERACO HOLDING AS</w:t>
      </w:r>
    </w:p>
    <w:sectPr>
      <w:headerReference xmlns:r="http://schemas.openxmlformats.org/officeDocument/2006/relationships" w:type="default" r:id="R7ebaaf7ee85647cb"/>
      <w:footerReference xmlns:r="http://schemas.openxmlformats.org/officeDocument/2006/relationships" w:type="default" r:id="Rdbd6ad83f5e946c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PERACO HOLDING AS   ·   Org.nr 996 599 205   ·   Bispengsgaten 15   ·   5018 BERGEN   ·   peer.thorsheim@gmail.com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PERACO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baaf7ee85647cb" /><Relationship Type="http://schemas.openxmlformats.org/officeDocument/2006/relationships/footer" Target="/word/footer1.xml" Id="Rdbd6ad83f5e946cc" /></Relationships>
</file>