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0a9a2a2d4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AVAL AS.</w:t>
      </w:r>
    </w:p>
    <w:sectPr>
      <w:headerReference xmlns:r="http://schemas.openxmlformats.org/officeDocument/2006/relationships" w:type="default" r:id="R7552282b88fb4b89"/>
      <w:footerReference xmlns:r="http://schemas.openxmlformats.org/officeDocument/2006/relationships" w:type="default" r:id="R3da4a8c0c6d7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2282b88fb4b89" /><Relationship Type="http://schemas.openxmlformats.org/officeDocument/2006/relationships/footer" Target="/word/footer1.xml" Id="R3da4a8c0c6d744b9" /></Relationships>
</file>