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9673d28ec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LOKOMOTIVPERSONALETS FORENING NARVIK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6973e03a1050421c"/>
      <w:footerReference xmlns:r="http://schemas.openxmlformats.org/officeDocument/2006/relationships" w:type="default" r:id="R9a45f5b06c22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3e03a1050421c" /><Relationship Type="http://schemas.openxmlformats.org/officeDocument/2006/relationships/footer" Target="/word/footer1.xml" Id="R9a45f5b06c224b94" /></Relationships>
</file>