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bfe1e1cf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51ccac1efe5e4756"/>
      <w:footerReference xmlns:r="http://schemas.openxmlformats.org/officeDocument/2006/relationships" w:type="default" r:id="Ra172b4801002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cac1efe5e4756" /><Relationship Type="http://schemas.openxmlformats.org/officeDocument/2006/relationships/footer" Target="/word/footer1.xml" Id="Ra172b480100248a3" /></Relationships>
</file>