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f99928e5f4d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SVENDSEN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Vennesla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SVENDSEN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e0df1b14a24af9"/>
      <w:footerReference xmlns:r="http://schemas.openxmlformats.org/officeDocument/2006/relationships" w:type="default" r:id="R94227106427b40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SVENDSEN INVEST AS   ·   Org.nr 997 256 166   ·   Heiseldalsvegen 8   ·   4706 VENNESLA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0df1b14a24af9" /><Relationship Type="http://schemas.openxmlformats.org/officeDocument/2006/relationships/footer" Target="/word/footer1.xml" Id="R94227106427b40a9" /></Relationships>
</file>