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1e5f9f33d43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 INVEST AS</w:t>
      </w:r>
    </w:p>
    <w:sectPr>
      <w:headerReference xmlns:r="http://schemas.openxmlformats.org/officeDocument/2006/relationships" w:type="default" r:id="R34ddf6344d564f62"/>
      <w:footerReference xmlns:r="http://schemas.openxmlformats.org/officeDocument/2006/relationships" w:type="default" r:id="Rf98d91556f0a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 INVEST AS   ·   Org.nr 997 256 166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df6344d564f62" /><Relationship Type="http://schemas.openxmlformats.org/officeDocument/2006/relationships/footer" Target="/word/footer1.xml" Id="Rf98d91556f0a43de" /></Relationships>
</file>