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a769670e214e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HØILUND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HØILUND REGNSKAP AS</w:t>
      </w:r>
    </w:p>
    <w:sectPr>
      <w:headerReference xmlns:r="http://schemas.openxmlformats.org/officeDocument/2006/relationships" w:type="default" r:id="Rc5fd84fd11324793"/>
      <w:footerReference xmlns:r="http://schemas.openxmlformats.org/officeDocument/2006/relationships" w:type="default" r:id="R34128ee908724d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HØILUND REGNSKAP AS   ·   Org.nr 997 420 063   ·   Storgata 16   ·   2000 LILLESTRØM   ·   ruth-marie@hrevisjon.no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HØILUND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fd84fd11324793" /><Relationship Type="http://schemas.openxmlformats.org/officeDocument/2006/relationships/footer" Target="/word/footer1.xml" Id="R34128ee908724d25" /></Relationships>
</file>