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6db2ee027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OLAFSEN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OLAFSEN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0bd398bf494d80"/>
      <w:footerReference xmlns:r="http://schemas.openxmlformats.org/officeDocument/2006/relationships" w:type="default" r:id="Raf997dd2cebc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bd398bf494d80" /><Relationship Type="http://schemas.openxmlformats.org/officeDocument/2006/relationships/footer" Target="/word/footer1.xml" Id="Raf997dd2cebc4f68" /></Relationships>
</file>