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0f1d75bd6742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SPESIALFOND</w:t>
      </w:r>
    </w:p>
    <w:sectPr>
      <w:headerReference xmlns:r="http://schemas.openxmlformats.org/officeDocument/2006/relationships" w:type="default" r:id="R4906f4db76004e2c"/>
      <w:footerReference xmlns:r="http://schemas.openxmlformats.org/officeDocument/2006/relationships" w:type="default" r:id="R2895863a5a844a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SPESIALFOND   ·   Org.nr 997 552 733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SPESIALFOND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6f4db76004e2c" /><Relationship Type="http://schemas.openxmlformats.org/officeDocument/2006/relationships/footer" Target="/word/footer1.xml" Id="R2895863a5a844a41" /></Relationships>
</file>