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961dcb6f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NERO CAPITAL AS</w:t>
      </w:r>
    </w:p>
    <w:sectPr>
      <w:headerReference xmlns:r="http://schemas.openxmlformats.org/officeDocument/2006/relationships" w:type="default" r:id="R124616ec4eed40e8"/>
      <w:footerReference xmlns:r="http://schemas.openxmlformats.org/officeDocument/2006/relationships" w:type="default" r:id="R29a0fda4796d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616ec4eed40e8" /><Relationship Type="http://schemas.openxmlformats.org/officeDocument/2006/relationships/footer" Target="/word/footer1.xml" Id="R29a0fda4796d412a" /></Relationships>
</file>