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4274e5f23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VALBERG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VALBERG INVEST HOLDING AS</w:t>
      </w:r>
    </w:p>
    <w:sectPr>
      <w:headerReference xmlns:r="http://schemas.openxmlformats.org/officeDocument/2006/relationships" w:type="default" r:id="R4bd6efcbd51c4fc6"/>
      <w:footerReference xmlns:r="http://schemas.openxmlformats.org/officeDocument/2006/relationships" w:type="default" r:id="R2ac91324e9b5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6efcbd51c4fc6" /><Relationship Type="http://schemas.openxmlformats.org/officeDocument/2006/relationships/footer" Target="/word/footer1.xml" Id="R2ac91324e9b54379" /></Relationships>
</file>