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64a15a910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LEOMEDICUS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991f7ed50e364dda"/>
      <w:footerReference xmlns:r="http://schemas.openxmlformats.org/officeDocument/2006/relationships" w:type="default" r:id="R526367cdcb4c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f7ed50e364dda" /><Relationship Type="http://schemas.openxmlformats.org/officeDocument/2006/relationships/footer" Target="/word/footer1.xml" Id="R526367cdcb4c47db" /></Relationships>
</file>