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66fd71572f41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SV SKOGSTRANSPORT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Braskereidfoss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Braskereidfoss,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SV SKOGSTRANSPORT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442f56dbd6f4b8e"/>
      <w:footerReference xmlns:r="http://schemas.openxmlformats.org/officeDocument/2006/relationships" w:type="default" r:id="Rc2c2a1a8211849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 SKOGSTRANSPORT AS   ·   Org.nr 998 542 820   ·   2435 BRASKEREIDFOSS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 SKOGSTRANSPORT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42f56dbd6f4b8e" /><Relationship Type="http://schemas.openxmlformats.org/officeDocument/2006/relationships/footer" Target="/word/footer1.xml" Id="Rc2c2a1a8211849a8" /></Relationships>
</file>