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4e526896c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DRØNEN ØKONOMITENESTER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DRØNEN ØKONOMITENESTER AS</w:t>
      </w:r>
    </w:p>
    <w:sectPr>
      <w:headerReference xmlns:r="http://schemas.openxmlformats.org/officeDocument/2006/relationships" w:type="default" r:id="R28d46c7b062f4f04"/>
      <w:footerReference xmlns:r="http://schemas.openxmlformats.org/officeDocument/2006/relationships" w:type="default" r:id="R1e4da59a0cc2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46c7b062f4f04" /><Relationship Type="http://schemas.openxmlformats.org/officeDocument/2006/relationships/footer" Target="/word/footer1.xml" Id="R1e4da59a0cc24c1d" /></Relationships>
</file>