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df0be928c7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JUX AS</w:t>
      </w:r>
    </w:p>
    <w:sectPr>
      <w:headerReference xmlns:r="http://schemas.openxmlformats.org/officeDocument/2006/relationships" w:type="default" r:id="R735e7c69c2aa48cc"/>
      <w:footerReference xmlns:r="http://schemas.openxmlformats.org/officeDocument/2006/relationships" w:type="default" r:id="R3733ff88efef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JUX AS   ·   Org.nr 998 946 239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e7c69c2aa48cc" /><Relationship Type="http://schemas.openxmlformats.org/officeDocument/2006/relationships/footer" Target="/word/footer1.xml" Id="R3733ff88efef4f2d" /></Relationships>
</file>