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270ab5a3249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ICI REVISJON AS</w:t>
      </w:r>
    </w:p>
    <w:sectPr>
      <w:headerReference xmlns:r="http://schemas.openxmlformats.org/officeDocument/2006/relationships" w:type="default" r:id="Rc0a7f70032a246c7"/>
      <w:footerReference xmlns:r="http://schemas.openxmlformats.org/officeDocument/2006/relationships" w:type="default" r:id="Rf3473c9951d5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7f70032a246c7" /><Relationship Type="http://schemas.openxmlformats.org/officeDocument/2006/relationships/footer" Target="/word/footer1.xml" Id="Rf3473c9951d54f47" /></Relationships>
</file>