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b009a7f53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Haddal,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f2c8a62784016"/>
      <w:footerReference xmlns:r="http://schemas.openxmlformats.org/officeDocument/2006/relationships" w:type="default" r:id="R1a7a2f67d9a7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FRØYSTAD INVEST AS   ·   Org.nr 999 320 376   ·   Kvievegen 4A   ·   6064 HADDAL   ·   per@froystadas.com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f2c8a62784016" /><Relationship Type="http://schemas.openxmlformats.org/officeDocument/2006/relationships/footer" Target="/word/footer1.xml" Id="R1a7a2f67d9a743ec" /></Relationships>
</file>