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9be099845440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Lonevåg,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MVB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MVB INVEST AS</w:t>
      </w:r>
    </w:p>
    <w:sectPr>
      <w:headerReference xmlns:r="http://schemas.openxmlformats.org/officeDocument/2006/relationships" w:type="default" r:id="R298ff40ba1404d58"/>
      <w:footerReference xmlns:r="http://schemas.openxmlformats.org/officeDocument/2006/relationships" w:type="default" r:id="Rf672877fbd2a4a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MVB INVEST AS   ·   Org.nr 999 326 153   ·   c/o Svein Jonny Myking, Nausthaugen 22   ·   5282 LONEVÅG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MVB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8ff40ba1404d58" /><Relationship Type="http://schemas.openxmlformats.org/officeDocument/2006/relationships/footer" Target="/word/footer1.xml" Id="Rf672877fbd2a4a78" /></Relationships>
</file>