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30b5680f841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Flaktveit,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CATIA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CATIA INVEST AS</w:t>
      </w:r>
    </w:p>
    <w:sectPr>
      <w:headerReference xmlns:r="http://schemas.openxmlformats.org/officeDocument/2006/relationships" w:type="default" r:id="R2f4a60c311b94c5d"/>
      <w:footerReference xmlns:r="http://schemas.openxmlformats.org/officeDocument/2006/relationships" w:type="default" r:id="Rf100a153f411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a60c311b94c5d" /><Relationship Type="http://schemas.openxmlformats.org/officeDocument/2006/relationships/footer" Target="/word/footer1.xml" Id="Rf100a153f41140f3" /></Relationships>
</file>