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c762fa7dd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ØYVIND NILSEN AS.</w:t>
      </w:r>
    </w:p>
    <w:sectPr>
      <w:headerReference xmlns:r="http://schemas.openxmlformats.org/officeDocument/2006/relationships" w:type="default" r:id="R78f16620fbcf4b63"/>
      <w:footerReference xmlns:r="http://schemas.openxmlformats.org/officeDocument/2006/relationships" w:type="default" r:id="R1ae7a16b8a42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16620fbcf4b63" /><Relationship Type="http://schemas.openxmlformats.org/officeDocument/2006/relationships/footer" Target="/word/footer1.xml" Id="R1ae7a16b8a42482e" /></Relationships>
</file>